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E2272" w14:textId="77777777" w:rsidR="00EC719D" w:rsidRDefault="00EC719D" w:rsidP="001E0685">
      <w:pPr>
        <w:jc w:val="center"/>
        <w:rPr>
          <w:rFonts w:ascii="Arial" w:hAnsi="Arial" w:cs="Arial"/>
          <w:b/>
          <w:sz w:val="24"/>
          <w:szCs w:val="24"/>
        </w:rPr>
      </w:pPr>
    </w:p>
    <w:p w14:paraId="33D70075" w14:textId="570D1265" w:rsidR="001E0685" w:rsidRPr="00490F9F" w:rsidRDefault="00EC2839" w:rsidP="001E0685">
      <w:pPr>
        <w:jc w:val="center"/>
        <w:rPr>
          <w:rFonts w:ascii="Arial" w:hAnsi="Arial" w:cs="Arial"/>
          <w:b/>
          <w:sz w:val="24"/>
          <w:szCs w:val="24"/>
        </w:rPr>
      </w:pPr>
      <w:r>
        <w:rPr>
          <w:rFonts w:ascii="Arial" w:hAnsi="Arial" w:cs="Arial"/>
          <w:b/>
          <w:sz w:val="24"/>
          <w:szCs w:val="24"/>
        </w:rPr>
        <w:t>SELF-EVALUATION DOCUMENT (TEMPLATE)</w:t>
      </w:r>
    </w:p>
    <w:p w14:paraId="5A394ABD" w14:textId="77777777" w:rsidR="00806016" w:rsidRPr="00490F9F" w:rsidRDefault="00806016" w:rsidP="001E0685">
      <w:pPr>
        <w:jc w:val="center"/>
        <w:rPr>
          <w:rFonts w:ascii="Arial" w:hAnsi="Arial" w:cs="Arial"/>
          <w:b/>
          <w:i/>
          <w:sz w:val="24"/>
          <w:szCs w:val="24"/>
        </w:rPr>
      </w:pPr>
      <w:r w:rsidRPr="00490F9F">
        <w:rPr>
          <w:rFonts w:ascii="Arial" w:hAnsi="Arial" w:cs="Arial"/>
          <w:b/>
          <w:i/>
          <w:sz w:val="24"/>
          <w:szCs w:val="24"/>
        </w:rPr>
        <w:t>To be completed by the Division</w:t>
      </w:r>
    </w:p>
    <w:p w14:paraId="62F52460" w14:textId="77777777" w:rsidR="0020149D" w:rsidRDefault="0020149D" w:rsidP="00955464">
      <w:pPr>
        <w:pStyle w:val="ListParagraph"/>
        <w:numPr>
          <w:ilvl w:val="0"/>
          <w:numId w:val="6"/>
        </w:numPr>
        <w:rPr>
          <w:rFonts w:ascii="Arial" w:hAnsi="Arial" w:cs="Arial"/>
          <w:b/>
        </w:rPr>
      </w:pPr>
      <w:r w:rsidRPr="00955464">
        <w:rPr>
          <w:rFonts w:ascii="Arial" w:hAnsi="Arial" w:cs="Arial"/>
          <w:b/>
        </w:rPr>
        <w:t>Executive Summary</w:t>
      </w:r>
    </w:p>
    <w:p w14:paraId="71817068" w14:textId="77777777" w:rsidR="00955464" w:rsidRPr="00955464" w:rsidRDefault="00955464" w:rsidP="00955464">
      <w:pPr>
        <w:pStyle w:val="ListParagraph"/>
        <w:rPr>
          <w:rFonts w:ascii="Arial" w:hAnsi="Arial" w:cs="Arial"/>
          <w:b/>
        </w:rPr>
      </w:pPr>
    </w:p>
    <w:p w14:paraId="0DC23773" w14:textId="77777777" w:rsidR="00FA53B5" w:rsidRPr="00955464" w:rsidRDefault="00FA53B5" w:rsidP="00955464">
      <w:pPr>
        <w:pStyle w:val="ListParagraph"/>
        <w:numPr>
          <w:ilvl w:val="0"/>
          <w:numId w:val="6"/>
        </w:numPr>
        <w:rPr>
          <w:rFonts w:ascii="Arial" w:hAnsi="Arial" w:cs="Arial"/>
          <w:b/>
        </w:rPr>
      </w:pPr>
      <w:r w:rsidRPr="00955464">
        <w:rPr>
          <w:rFonts w:ascii="Arial" w:hAnsi="Arial" w:cs="Arial"/>
          <w:b/>
        </w:rPr>
        <w:t>Background Information</w:t>
      </w:r>
    </w:p>
    <w:p w14:paraId="6ED5FF61" w14:textId="77777777" w:rsidR="00FA53B5" w:rsidRPr="00FA53B5" w:rsidRDefault="00FA53B5" w:rsidP="00FA53B5">
      <w:pPr>
        <w:pStyle w:val="ListParagraph"/>
        <w:numPr>
          <w:ilvl w:val="0"/>
          <w:numId w:val="4"/>
        </w:numPr>
        <w:rPr>
          <w:rFonts w:ascii="Arial" w:hAnsi="Arial" w:cs="Arial"/>
        </w:rPr>
      </w:pPr>
      <w:r w:rsidRPr="00FA53B5">
        <w:rPr>
          <w:rFonts w:ascii="Arial" w:hAnsi="Arial" w:cs="Arial"/>
        </w:rPr>
        <w:t>Organisational structure</w:t>
      </w:r>
    </w:p>
    <w:p w14:paraId="22B32CD1" w14:textId="77777777" w:rsidR="00FA53B5" w:rsidRPr="00FA53B5" w:rsidRDefault="00FA53B5" w:rsidP="00FA53B5">
      <w:pPr>
        <w:pStyle w:val="ListParagraph"/>
        <w:numPr>
          <w:ilvl w:val="0"/>
          <w:numId w:val="4"/>
        </w:numPr>
        <w:rPr>
          <w:rFonts w:ascii="Arial" w:hAnsi="Arial" w:cs="Arial"/>
        </w:rPr>
      </w:pPr>
      <w:r w:rsidRPr="00FA53B5">
        <w:rPr>
          <w:rFonts w:ascii="Arial" w:hAnsi="Arial" w:cs="Arial"/>
        </w:rPr>
        <w:t>History of Division</w:t>
      </w:r>
      <w:r w:rsidR="00955464">
        <w:rPr>
          <w:rFonts w:ascii="Arial" w:hAnsi="Arial" w:cs="Arial"/>
        </w:rPr>
        <w:t xml:space="preserve"> (including any significant changes of which the panel should be aware)</w:t>
      </w:r>
    </w:p>
    <w:p w14:paraId="4ECB1C13" w14:textId="77777777" w:rsidR="00EC2839" w:rsidRDefault="00EC2839" w:rsidP="00EC2839">
      <w:pPr>
        <w:pStyle w:val="ListParagraph"/>
        <w:numPr>
          <w:ilvl w:val="0"/>
          <w:numId w:val="4"/>
        </w:numPr>
        <w:rPr>
          <w:rFonts w:ascii="Arial" w:hAnsi="Arial" w:cs="Arial"/>
        </w:rPr>
      </w:pPr>
      <w:r w:rsidRPr="00FA53B5">
        <w:rPr>
          <w:rFonts w:ascii="Arial" w:hAnsi="Arial" w:cs="Arial"/>
        </w:rPr>
        <w:t>Aims and Objectives of the Division</w:t>
      </w:r>
    </w:p>
    <w:p w14:paraId="7C05F2D1" w14:textId="77777777" w:rsidR="00955464" w:rsidRPr="00FA53B5" w:rsidRDefault="00955464" w:rsidP="00FA53B5">
      <w:pPr>
        <w:pStyle w:val="ListParagraph"/>
        <w:numPr>
          <w:ilvl w:val="0"/>
          <w:numId w:val="4"/>
        </w:numPr>
        <w:rPr>
          <w:rFonts w:ascii="Arial" w:hAnsi="Arial" w:cs="Arial"/>
        </w:rPr>
      </w:pPr>
      <w:r>
        <w:rPr>
          <w:rFonts w:ascii="Arial" w:hAnsi="Arial" w:cs="Arial"/>
        </w:rPr>
        <w:t>What services are provided and their relative importance</w:t>
      </w:r>
    </w:p>
    <w:p w14:paraId="0B4142CD" w14:textId="77777777" w:rsidR="00FA53B5" w:rsidRDefault="00FA53B5" w:rsidP="00FA53B5">
      <w:pPr>
        <w:pStyle w:val="ListParagraph"/>
        <w:numPr>
          <w:ilvl w:val="0"/>
          <w:numId w:val="4"/>
        </w:numPr>
        <w:rPr>
          <w:rFonts w:ascii="Arial" w:hAnsi="Arial" w:cs="Arial"/>
        </w:rPr>
      </w:pPr>
      <w:r w:rsidRPr="00FA53B5">
        <w:rPr>
          <w:rFonts w:ascii="Arial" w:hAnsi="Arial" w:cs="Arial"/>
        </w:rPr>
        <w:t>Strategic projects the service is impacted by/involved in</w:t>
      </w:r>
    </w:p>
    <w:p w14:paraId="61AC6426" w14:textId="77777777" w:rsidR="00955464" w:rsidRPr="00FA53B5" w:rsidRDefault="00955464" w:rsidP="00955464">
      <w:pPr>
        <w:pStyle w:val="ListParagraph"/>
        <w:rPr>
          <w:rFonts w:ascii="Arial" w:hAnsi="Arial" w:cs="Arial"/>
        </w:rPr>
      </w:pPr>
    </w:p>
    <w:p w14:paraId="2D8AF00E" w14:textId="77777777" w:rsidR="00FA53B5" w:rsidRDefault="0020149D" w:rsidP="00955464">
      <w:pPr>
        <w:pStyle w:val="ListParagraph"/>
        <w:numPr>
          <w:ilvl w:val="0"/>
          <w:numId w:val="6"/>
        </w:numPr>
        <w:rPr>
          <w:rFonts w:ascii="Arial" w:hAnsi="Arial" w:cs="Arial"/>
        </w:rPr>
      </w:pPr>
      <w:r w:rsidRPr="00955464">
        <w:rPr>
          <w:rFonts w:ascii="Arial" w:hAnsi="Arial" w:cs="Arial"/>
          <w:b/>
        </w:rPr>
        <w:t>Services provided</w:t>
      </w:r>
      <w:r w:rsidR="00FA53B5" w:rsidRPr="00955464">
        <w:rPr>
          <w:rFonts w:ascii="Arial" w:hAnsi="Arial" w:cs="Arial"/>
          <w:b/>
        </w:rPr>
        <w:t xml:space="preserve"> and overview of business units</w:t>
      </w:r>
      <w:r w:rsidR="00FA53B5" w:rsidRPr="00955464">
        <w:rPr>
          <w:rFonts w:ascii="Arial" w:hAnsi="Arial" w:cs="Arial"/>
        </w:rPr>
        <w:t xml:space="preserve"> (including strengths, areas of challenge and ambitions for the future)</w:t>
      </w:r>
    </w:p>
    <w:p w14:paraId="4628124A" w14:textId="77777777" w:rsidR="00955464" w:rsidRPr="00955464" w:rsidRDefault="00955464" w:rsidP="00955464">
      <w:pPr>
        <w:pStyle w:val="ListParagraph"/>
        <w:rPr>
          <w:rFonts w:ascii="Arial" w:hAnsi="Arial" w:cs="Arial"/>
        </w:rPr>
      </w:pPr>
    </w:p>
    <w:p w14:paraId="7ED68050" w14:textId="30D121AA" w:rsidR="00C40F94" w:rsidRDefault="00FA53B5" w:rsidP="00955464">
      <w:pPr>
        <w:pStyle w:val="ListParagraph"/>
        <w:numPr>
          <w:ilvl w:val="0"/>
          <w:numId w:val="6"/>
        </w:numPr>
        <w:rPr>
          <w:rFonts w:ascii="Arial" w:hAnsi="Arial" w:cs="Arial"/>
          <w:b/>
        </w:rPr>
      </w:pPr>
      <w:r w:rsidRPr="00955464">
        <w:rPr>
          <w:rFonts w:ascii="Arial" w:hAnsi="Arial" w:cs="Arial"/>
          <w:b/>
        </w:rPr>
        <w:t>Key stakeholders</w:t>
      </w:r>
      <w:r w:rsidR="005A32A4">
        <w:rPr>
          <w:rFonts w:ascii="Arial" w:hAnsi="Arial" w:cs="Arial"/>
          <w:b/>
        </w:rPr>
        <w:t xml:space="preserve"> </w:t>
      </w:r>
    </w:p>
    <w:p w14:paraId="62053F5D" w14:textId="7E5CACFF" w:rsidR="005A32A4" w:rsidRPr="005A32A4" w:rsidRDefault="005A32A4" w:rsidP="005A32A4">
      <w:pPr>
        <w:pStyle w:val="ListParagraph"/>
        <w:numPr>
          <w:ilvl w:val="0"/>
          <w:numId w:val="9"/>
        </w:numPr>
        <w:rPr>
          <w:rFonts w:ascii="Arial" w:hAnsi="Arial" w:cs="Arial"/>
        </w:rPr>
      </w:pPr>
      <w:r w:rsidRPr="005A32A4">
        <w:rPr>
          <w:rFonts w:ascii="Arial" w:hAnsi="Arial" w:cs="Arial"/>
        </w:rPr>
        <w:t>Identification of key stakeholders</w:t>
      </w:r>
    </w:p>
    <w:p w14:paraId="716043D6" w14:textId="57E619D6" w:rsidR="005A32A4" w:rsidRPr="005A32A4" w:rsidRDefault="005A32A4" w:rsidP="005A32A4">
      <w:pPr>
        <w:pStyle w:val="ListParagraph"/>
        <w:numPr>
          <w:ilvl w:val="0"/>
          <w:numId w:val="9"/>
        </w:numPr>
        <w:rPr>
          <w:rFonts w:ascii="Arial" w:hAnsi="Arial" w:cs="Arial"/>
          <w:b/>
        </w:rPr>
      </w:pPr>
      <w:r>
        <w:rPr>
          <w:rFonts w:ascii="Arial" w:hAnsi="Arial" w:cs="Arial"/>
        </w:rPr>
        <w:t>Customer/user views</w:t>
      </w:r>
    </w:p>
    <w:p w14:paraId="1A6CF96B" w14:textId="77777777" w:rsidR="00C40F94" w:rsidRPr="006F034B" w:rsidRDefault="00C40F94" w:rsidP="006F034B">
      <w:pPr>
        <w:pStyle w:val="ListParagraph"/>
        <w:rPr>
          <w:rFonts w:ascii="Arial" w:hAnsi="Arial" w:cs="Arial"/>
          <w:b/>
        </w:rPr>
      </w:pPr>
    </w:p>
    <w:p w14:paraId="6CF258C4" w14:textId="478106DC" w:rsidR="00C40F94" w:rsidRPr="006F034B" w:rsidRDefault="00C40F94" w:rsidP="006F034B">
      <w:pPr>
        <w:pStyle w:val="ListParagraph"/>
        <w:numPr>
          <w:ilvl w:val="0"/>
          <w:numId w:val="6"/>
        </w:numPr>
        <w:rPr>
          <w:rFonts w:ascii="Arial" w:hAnsi="Arial" w:cs="Arial"/>
          <w:b/>
        </w:rPr>
      </w:pPr>
      <w:r w:rsidRPr="006F034B">
        <w:rPr>
          <w:rFonts w:ascii="Arial" w:hAnsi="Arial" w:cs="Arial"/>
          <w:b/>
        </w:rPr>
        <w:t>Priorities and Challenges</w:t>
      </w:r>
    </w:p>
    <w:p w14:paraId="5C39B7CF" w14:textId="0752078C" w:rsidR="00C40F94" w:rsidRPr="006F034B" w:rsidRDefault="00C40F94" w:rsidP="006F034B">
      <w:pPr>
        <w:pStyle w:val="ListParagraph"/>
        <w:numPr>
          <w:ilvl w:val="0"/>
          <w:numId w:val="7"/>
        </w:numPr>
        <w:rPr>
          <w:rFonts w:ascii="Arial" w:hAnsi="Arial" w:cs="Arial"/>
        </w:rPr>
      </w:pPr>
      <w:r w:rsidRPr="006F034B">
        <w:rPr>
          <w:rFonts w:ascii="Arial" w:hAnsi="Arial" w:cs="Arial"/>
        </w:rPr>
        <w:t>What the Division sees as they key Priorities for the Division (particularly in supporting the relevant priorities of the University Strategy).</w:t>
      </w:r>
    </w:p>
    <w:p w14:paraId="5DADCF18" w14:textId="3C237689" w:rsidR="004E5A4E" w:rsidRPr="004E5A4E" w:rsidRDefault="002530FE" w:rsidP="006F034B">
      <w:pPr>
        <w:pStyle w:val="ListParagraph"/>
        <w:numPr>
          <w:ilvl w:val="0"/>
          <w:numId w:val="7"/>
        </w:numPr>
        <w:rPr>
          <w:rFonts w:ascii="Arial" w:hAnsi="Arial" w:cs="Arial"/>
          <w:b/>
        </w:rPr>
      </w:pPr>
      <w:r>
        <w:rPr>
          <w:rFonts w:ascii="Arial" w:hAnsi="Arial" w:cs="Arial"/>
        </w:rPr>
        <w:t>What the Division</w:t>
      </w:r>
      <w:r w:rsidR="00C40F94" w:rsidRPr="006F034B">
        <w:rPr>
          <w:rFonts w:ascii="Arial" w:hAnsi="Arial" w:cs="Arial"/>
        </w:rPr>
        <w:t xml:space="preserve"> sees as the key Challenges for the Division (particularly in supporting the relevant priorities of the University Strategy).</w:t>
      </w:r>
    </w:p>
    <w:p w14:paraId="5E53964E" w14:textId="77777777" w:rsidR="004E5A4E" w:rsidRDefault="004E5A4E" w:rsidP="004E5A4E">
      <w:pPr>
        <w:pStyle w:val="ListParagraph"/>
        <w:rPr>
          <w:rFonts w:ascii="Arial" w:hAnsi="Arial" w:cs="Arial"/>
          <w:b/>
        </w:rPr>
      </w:pPr>
    </w:p>
    <w:p w14:paraId="0A528C7C" w14:textId="13D6885E" w:rsidR="00955464" w:rsidRPr="00E53E80" w:rsidRDefault="004E5A4E" w:rsidP="00B32983">
      <w:pPr>
        <w:pStyle w:val="ListParagraph"/>
        <w:numPr>
          <w:ilvl w:val="0"/>
          <w:numId w:val="6"/>
        </w:numPr>
        <w:rPr>
          <w:rFonts w:ascii="Arial" w:hAnsi="Arial" w:cs="Arial"/>
          <w:b/>
        </w:rPr>
      </w:pPr>
      <w:r w:rsidRPr="00E53E80">
        <w:rPr>
          <w:rFonts w:ascii="Arial" w:hAnsi="Arial" w:cs="Arial"/>
          <w:b/>
        </w:rPr>
        <w:t>How do you measure success?</w:t>
      </w:r>
      <w:r w:rsidR="00955464" w:rsidRPr="00E53E80">
        <w:rPr>
          <w:rFonts w:ascii="Arial" w:hAnsi="Arial" w:cs="Arial"/>
          <w:b/>
        </w:rPr>
        <w:br/>
      </w:r>
    </w:p>
    <w:p w14:paraId="51EA38FE" w14:textId="7EF125C7" w:rsidR="001E0685" w:rsidRPr="00955464" w:rsidRDefault="009026AC" w:rsidP="00955464">
      <w:pPr>
        <w:pStyle w:val="ListParagraph"/>
        <w:numPr>
          <w:ilvl w:val="0"/>
          <w:numId w:val="6"/>
        </w:numPr>
        <w:rPr>
          <w:rFonts w:ascii="Arial" w:hAnsi="Arial" w:cs="Arial"/>
          <w:b/>
        </w:rPr>
      </w:pPr>
      <w:r>
        <w:rPr>
          <w:rFonts w:ascii="Arial" w:hAnsi="Arial" w:cs="Arial"/>
          <w:b/>
        </w:rPr>
        <w:t>Division’s</w:t>
      </w:r>
      <w:r w:rsidR="002C4D4F">
        <w:rPr>
          <w:rFonts w:ascii="Arial" w:hAnsi="Arial" w:cs="Arial"/>
          <w:b/>
        </w:rPr>
        <w:t xml:space="preserve"> own </w:t>
      </w:r>
      <w:r w:rsidR="001E0685" w:rsidRPr="00955464">
        <w:rPr>
          <w:rFonts w:ascii="Arial" w:hAnsi="Arial" w:cs="Arial"/>
          <w:b/>
        </w:rPr>
        <w:t>SWOT Analysis</w:t>
      </w:r>
    </w:p>
    <w:p w14:paraId="21994C3B" w14:textId="77777777" w:rsidR="001E0685" w:rsidRPr="00955464" w:rsidRDefault="001E0685" w:rsidP="00955464">
      <w:pPr>
        <w:pStyle w:val="ListParagraph"/>
        <w:numPr>
          <w:ilvl w:val="0"/>
          <w:numId w:val="5"/>
        </w:numPr>
        <w:rPr>
          <w:rFonts w:ascii="Arial" w:hAnsi="Arial" w:cs="Arial"/>
        </w:rPr>
      </w:pPr>
      <w:r w:rsidRPr="00955464">
        <w:rPr>
          <w:rFonts w:ascii="Arial" w:hAnsi="Arial" w:cs="Arial"/>
        </w:rPr>
        <w:t>Strengths</w:t>
      </w:r>
    </w:p>
    <w:p w14:paraId="110E32C0" w14:textId="77777777" w:rsidR="001E0685" w:rsidRPr="00955464" w:rsidRDefault="001E0685" w:rsidP="00955464">
      <w:pPr>
        <w:pStyle w:val="ListParagraph"/>
        <w:numPr>
          <w:ilvl w:val="0"/>
          <w:numId w:val="5"/>
        </w:numPr>
        <w:rPr>
          <w:rFonts w:ascii="Arial" w:hAnsi="Arial" w:cs="Arial"/>
        </w:rPr>
      </w:pPr>
      <w:r w:rsidRPr="00955464">
        <w:rPr>
          <w:rFonts w:ascii="Arial" w:hAnsi="Arial" w:cs="Arial"/>
        </w:rPr>
        <w:t>Weaknesses</w:t>
      </w:r>
    </w:p>
    <w:p w14:paraId="68BDB5E1" w14:textId="77777777" w:rsidR="001E0685" w:rsidRPr="00955464" w:rsidRDefault="001E0685" w:rsidP="00955464">
      <w:pPr>
        <w:pStyle w:val="ListParagraph"/>
        <w:numPr>
          <w:ilvl w:val="0"/>
          <w:numId w:val="5"/>
        </w:numPr>
        <w:rPr>
          <w:rFonts w:ascii="Arial" w:hAnsi="Arial" w:cs="Arial"/>
        </w:rPr>
      </w:pPr>
      <w:r w:rsidRPr="00955464">
        <w:rPr>
          <w:rFonts w:ascii="Arial" w:hAnsi="Arial" w:cs="Arial"/>
        </w:rPr>
        <w:t>Opportunities</w:t>
      </w:r>
      <w:r w:rsidR="005A0A4B" w:rsidRPr="00955464">
        <w:rPr>
          <w:rFonts w:ascii="Arial" w:hAnsi="Arial" w:cs="Arial"/>
        </w:rPr>
        <w:t xml:space="preserve">  (Internal and External)</w:t>
      </w:r>
    </w:p>
    <w:p w14:paraId="50F7798A" w14:textId="77777777" w:rsidR="001E0685" w:rsidRDefault="001E0685" w:rsidP="00955464">
      <w:pPr>
        <w:pStyle w:val="ListParagraph"/>
        <w:numPr>
          <w:ilvl w:val="0"/>
          <w:numId w:val="5"/>
        </w:numPr>
        <w:rPr>
          <w:rFonts w:ascii="Arial" w:hAnsi="Arial" w:cs="Arial"/>
        </w:rPr>
      </w:pPr>
      <w:r w:rsidRPr="00955464">
        <w:rPr>
          <w:rFonts w:ascii="Arial" w:hAnsi="Arial" w:cs="Arial"/>
        </w:rPr>
        <w:t>Threats</w:t>
      </w:r>
      <w:r w:rsidR="005A0A4B" w:rsidRPr="00955464">
        <w:rPr>
          <w:rFonts w:ascii="Arial" w:hAnsi="Arial" w:cs="Arial"/>
        </w:rPr>
        <w:t xml:space="preserve"> (Internal and External)</w:t>
      </w:r>
    </w:p>
    <w:p w14:paraId="40FE8630" w14:textId="77777777" w:rsidR="00FA53B5" w:rsidRDefault="00FA53B5" w:rsidP="00FA53B5">
      <w:pPr>
        <w:pStyle w:val="ListParagraph"/>
        <w:ind w:left="1080"/>
        <w:rPr>
          <w:rFonts w:ascii="Arial" w:hAnsi="Arial" w:cs="Arial"/>
          <w:b/>
        </w:rPr>
      </w:pPr>
    </w:p>
    <w:p w14:paraId="4DB80EA7" w14:textId="77777777" w:rsidR="006F034B" w:rsidRPr="00955464" w:rsidRDefault="006F034B" w:rsidP="006F034B">
      <w:pPr>
        <w:pStyle w:val="ListParagraph"/>
        <w:numPr>
          <w:ilvl w:val="0"/>
          <w:numId w:val="6"/>
        </w:numPr>
        <w:rPr>
          <w:rFonts w:ascii="Arial" w:hAnsi="Arial" w:cs="Arial"/>
          <w:b/>
        </w:rPr>
      </w:pPr>
      <w:r>
        <w:rPr>
          <w:rFonts w:ascii="Arial" w:hAnsi="Arial" w:cs="Arial"/>
          <w:b/>
        </w:rPr>
        <w:t>I</w:t>
      </w:r>
      <w:r w:rsidRPr="00955464">
        <w:rPr>
          <w:rFonts w:ascii="Arial" w:hAnsi="Arial" w:cs="Arial"/>
          <w:b/>
        </w:rPr>
        <w:t>nterfaces with other Divisions</w:t>
      </w:r>
    </w:p>
    <w:p w14:paraId="291703EC" w14:textId="77777777" w:rsidR="006F034B" w:rsidRPr="00FA53B5" w:rsidRDefault="006F034B" w:rsidP="006F034B">
      <w:pPr>
        <w:pStyle w:val="ListParagraph"/>
        <w:numPr>
          <w:ilvl w:val="0"/>
          <w:numId w:val="4"/>
        </w:numPr>
        <w:rPr>
          <w:rFonts w:ascii="Arial" w:hAnsi="Arial" w:cs="Arial"/>
        </w:rPr>
      </w:pPr>
      <w:r w:rsidRPr="00FA53B5">
        <w:rPr>
          <w:rFonts w:ascii="Arial" w:hAnsi="Arial" w:cs="Arial"/>
        </w:rPr>
        <w:t>Which interfaces exist?</w:t>
      </w:r>
    </w:p>
    <w:p w14:paraId="72FE33BF" w14:textId="77777777" w:rsidR="006F034B" w:rsidRPr="00FA53B5" w:rsidRDefault="006F034B" w:rsidP="006F034B">
      <w:pPr>
        <w:pStyle w:val="ListParagraph"/>
        <w:numPr>
          <w:ilvl w:val="0"/>
          <w:numId w:val="4"/>
        </w:numPr>
        <w:rPr>
          <w:rFonts w:ascii="Arial" w:hAnsi="Arial" w:cs="Arial"/>
        </w:rPr>
      </w:pPr>
      <w:r w:rsidRPr="00FA53B5">
        <w:rPr>
          <w:rFonts w:ascii="Arial" w:hAnsi="Arial" w:cs="Arial"/>
        </w:rPr>
        <w:t>How effective are they?</w:t>
      </w:r>
    </w:p>
    <w:p w14:paraId="1D141D60" w14:textId="77777777" w:rsidR="006F034B" w:rsidRDefault="006F034B" w:rsidP="006F034B">
      <w:pPr>
        <w:pStyle w:val="ListParagraph"/>
        <w:numPr>
          <w:ilvl w:val="0"/>
          <w:numId w:val="4"/>
        </w:numPr>
        <w:rPr>
          <w:rFonts w:ascii="Arial" w:hAnsi="Arial" w:cs="Arial"/>
        </w:rPr>
      </w:pPr>
      <w:r w:rsidRPr="00FA53B5">
        <w:rPr>
          <w:rFonts w:ascii="Arial" w:hAnsi="Arial" w:cs="Arial"/>
        </w:rPr>
        <w:t>Are there any opportunities for synergies?</w:t>
      </w:r>
    </w:p>
    <w:p w14:paraId="347027EA" w14:textId="77777777" w:rsidR="006F034B" w:rsidRDefault="006F034B" w:rsidP="00FA53B5">
      <w:pPr>
        <w:pStyle w:val="ListParagraph"/>
        <w:ind w:left="1080"/>
        <w:rPr>
          <w:rFonts w:ascii="Arial" w:hAnsi="Arial" w:cs="Arial"/>
          <w:b/>
        </w:rPr>
      </w:pPr>
    </w:p>
    <w:p w14:paraId="488EACE3" w14:textId="434C4A78" w:rsidR="002530FE" w:rsidRDefault="002530FE" w:rsidP="002530FE">
      <w:pPr>
        <w:pStyle w:val="ListParagraph"/>
        <w:numPr>
          <w:ilvl w:val="0"/>
          <w:numId w:val="6"/>
        </w:numPr>
        <w:rPr>
          <w:rFonts w:ascii="Arial" w:hAnsi="Arial" w:cs="Arial"/>
          <w:b/>
        </w:rPr>
      </w:pPr>
      <w:r w:rsidRPr="002530FE">
        <w:rPr>
          <w:rFonts w:ascii="Arial" w:hAnsi="Arial" w:cs="Arial"/>
          <w:b/>
        </w:rPr>
        <w:t>Partnership Working</w:t>
      </w:r>
      <w:r w:rsidR="00AC7424">
        <w:rPr>
          <w:rStyle w:val="FootnoteReference"/>
          <w:rFonts w:ascii="Arial" w:hAnsi="Arial" w:cs="Arial"/>
          <w:b/>
        </w:rPr>
        <w:footnoteReference w:id="1"/>
      </w:r>
    </w:p>
    <w:p w14:paraId="248B6CD0" w14:textId="375D4D5D" w:rsidR="002530FE" w:rsidRPr="002530FE" w:rsidRDefault="002530FE" w:rsidP="002530FE">
      <w:pPr>
        <w:pStyle w:val="ListParagraph"/>
        <w:numPr>
          <w:ilvl w:val="0"/>
          <w:numId w:val="4"/>
        </w:numPr>
        <w:rPr>
          <w:rFonts w:ascii="Arial" w:hAnsi="Arial" w:cs="Arial"/>
        </w:rPr>
      </w:pPr>
      <w:r w:rsidRPr="002530FE">
        <w:rPr>
          <w:rFonts w:ascii="Arial" w:hAnsi="Arial" w:cs="Arial"/>
        </w:rPr>
        <w:t>In what ways is the Division involved in partnership working?</w:t>
      </w:r>
    </w:p>
    <w:p w14:paraId="35AFE126" w14:textId="7074F56B" w:rsidR="002530FE" w:rsidRPr="002530FE" w:rsidRDefault="002530FE" w:rsidP="002530FE">
      <w:pPr>
        <w:pStyle w:val="ListParagraph"/>
        <w:numPr>
          <w:ilvl w:val="0"/>
          <w:numId w:val="4"/>
        </w:numPr>
        <w:rPr>
          <w:rFonts w:ascii="Arial" w:hAnsi="Arial" w:cs="Arial"/>
        </w:rPr>
      </w:pPr>
      <w:r w:rsidRPr="002530FE">
        <w:rPr>
          <w:rFonts w:ascii="Arial" w:hAnsi="Arial" w:cs="Arial"/>
        </w:rPr>
        <w:lastRenderedPageBreak/>
        <w:t>How the Division assess its own effectiveness in partnership working?</w:t>
      </w:r>
    </w:p>
    <w:p w14:paraId="31401870" w14:textId="0ED34804" w:rsidR="002530FE" w:rsidRPr="002530FE" w:rsidRDefault="002530FE" w:rsidP="002530FE">
      <w:pPr>
        <w:pStyle w:val="ListParagraph"/>
        <w:numPr>
          <w:ilvl w:val="0"/>
          <w:numId w:val="4"/>
        </w:numPr>
        <w:rPr>
          <w:rFonts w:ascii="Arial" w:hAnsi="Arial" w:cs="Arial"/>
        </w:rPr>
      </w:pPr>
      <w:r w:rsidRPr="002530FE">
        <w:rPr>
          <w:rFonts w:ascii="Arial" w:hAnsi="Arial" w:cs="Arial"/>
        </w:rPr>
        <w:t>Are there particular issues or challenges around partnership working?</w:t>
      </w:r>
    </w:p>
    <w:p w14:paraId="684F62D0" w14:textId="77777777" w:rsidR="002530FE" w:rsidRDefault="002530FE" w:rsidP="00FA53B5">
      <w:pPr>
        <w:pStyle w:val="ListParagraph"/>
        <w:ind w:left="1080"/>
        <w:rPr>
          <w:rFonts w:ascii="Arial" w:hAnsi="Arial" w:cs="Arial"/>
          <w:b/>
        </w:rPr>
      </w:pPr>
    </w:p>
    <w:p w14:paraId="568461EE" w14:textId="77777777" w:rsidR="004F59AE" w:rsidRDefault="00B814AC" w:rsidP="005A0A4B">
      <w:pPr>
        <w:rPr>
          <w:rFonts w:ascii="Arial" w:hAnsi="Arial" w:cs="Arial"/>
          <w:b/>
        </w:rPr>
      </w:pPr>
      <w:r>
        <w:rPr>
          <w:rFonts w:ascii="Arial" w:hAnsi="Arial" w:cs="Arial"/>
          <w:b/>
        </w:rPr>
        <w:br/>
      </w:r>
      <w:r w:rsidR="00FA53B5">
        <w:rPr>
          <w:rFonts w:ascii="Arial" w:hAnsi="Arial" w:cs="Arial"/>
          <w:b/>
        </w:rPr>
        <w:t>Appendices to include:</w:t>
      </w:r>
    </w:p>
    <w:p w14:paraId="2FADBD68" w14:textId="77777777" w:rsidR="00FA53B5" w:rsidRPr="00FA53B5" w:rsidRDefault="00FA53B5" w:rsidP="00FA53B5">
      <w:pPr>
        <w:pStyle w:val="ListParagraph"/>
        <w:numPr>
          <w:ilvl w:val="0"/>
          <w:numId w:val="4"/>
        </w:numPr>
        <w:rPr>
          <w:rFonts w:ascii="Arial" w:hAnsi="Arial" w:cs="Arial"/>
        </w:rPr>
      </w:pPr>
      <w:r w:rsidRPr="00FA53B5">
        <w:rPr>
          <w:rFonts w:ascii="Arial" w:hAnsi="Arial" w:cs="Arial"/>
        </w:rPr>
        <w:t>Divisional strategy (if applicable)</w:t>
      </w:r>
      <w:r w:rsidR="003C32F0">
        <w:rPr>
          <w:rFonts w:ascii="Arial" w:hAnsi="Arial" w:cs="Arial"/>
        </w:rPr>
        <w:t xml:space="preserve">, relevant annual reports/action plans </w:t>
      </w:r>
      <w:proofErr w:type="spellStart"/>
      <w:r w:rsidR="003C32F0">
        <w:rPr>
          <w:rFonts w:ascii="Arial" w:hAnsi="Arial" w:cs="Arial"/>
        </w:rPr>
        <w:t>etc</w:t>
      </w:r>
      <w:proofErr w:type="spellEnd"/>
    </w:p>
    <w:p w14:paraId="3747FF5F" w14:textId="77777777" w:rsidR="00FA53B5" w:rsidRPr="00FA53B5" w:rsidRDefault="00FA53B5" w:rsidP="00FA53B5">
      <w:pPr>
        <w:pStyle w:val="ListParagraph"/>
        <w:numPr>
          <w:ilvl w:val="0"/>
          <w:numId w:val="4"/>
        </w:numPr>
        <w:rPr>
          <w:rFonts w:ascii="Arial" w:hAnsi="Arial" w:cs="Arial"/>
        </w:rPr>
      </w:pPr>
      <w:r w:rsidRPr="00FA53B5">
        <w:rPr>
          <w:rFonts w:ascii="Arial" w:hAnsi="Arial" w:cs="Arial"/>
        </w:rPr>
        <w:t>Organisational chart</w:t>
      </w:r>
    </w:p>
    <w:p w14:paraId="601CA904" w14:textId="77777777" w:rsidR="00FA53B5" w:rsidRPr="00FA53B5" w:rsidRDefault="00FA53B5" w:rsidP="00FA53B5">
      <w:pPr>
        <w:pStyle w:val="ListParagraph"/>
        <w:numPr>
          <w:ilvl w:val="0"/>
          <w:numId w:val="4"/>
        </w:numPr>
        <w:rPr>
          <w:rFonts w:ascii="Arial" w:hAnsi="Arial" w:cs="Arial"/>
        </w:rPr>
      </w:pPr>
      <w:r w:rsidRPr="00FA53B5">
        <w:rPr>
          <w:rFonts w:ascii="Arial" w:hAnsi="Arial" w:cs="Arial"/>
        </w:rPr>
        <w:t>HR and Finance information</w:t>
      </w:r>
    </w:p>
    <w:p w14:paraId="468CDF8F" w14:textId="2CDE90A8" w:rsidR="00FA53B5" w:rsidRDefault="00FA53B5" w:rsidP="00FA53B5">
      <w:pPr>
        <w:pStyle w:val="ListParagraph"/>
        <w:numPr>
          <w:ilvl w:val="0"/>
          <w:numId w:val="4"/>
        </w:numPr>
        <w:rPr>
          <w:rFonts w:ascii="Arial" w:hAnsi="Arial" w:cs="Arial"/>
        </w:rPr>
      </w:pPr>
      <w:r w:rsidRPr="00FA53B5">
        <w:rPr>
          <w:rFonts w:ascii="Arial" w:hAnsi="Arial" w:cs="Arial"/>
        </w:rPr>
        <w:t>Data</w:t>
      </w:r>
      <w:r w:rsidR="007B5F91">
        <w:rPr>
          <w:rFonts w:ascii="Arial" w:hAnsi="Arial" w:cs="Arial"/>
        </w:rPr>
        <w:t>, e.g. performance indicators, benchmarki</w:t>
      </w:r>
      <w:r w:rsidR="005A32A4">
        <w:rPr>
          <w:rFonts w:ascii="Arial" w:hAnsi="Arial" w:cs="Arial"/>
        </w:rPr>
        <w:t>ng data, including brief comparison with peer institutions</w:t>
      </w:r>
      <w:r w:rsidR="007B5F91">
        <w:rPr>
          <w:rFonts w:ascii="Arial" w:hAnsi="Arial" w:cs="Arial"/>
        </w:rPr>
        <w:t xml:space="preserve"> </w:t>
      </w:r>
    </w:p>
    <w:p w14:paraId="25695A60" w14:textId="77777777" w:rsidR="004F59AE" w:rsidRPr="00471587" w:rsidRDefault="0048666A" w:rsidP="005A0A4B">
      <w:pPr>
        <w:pStyle w:val="ListParagraph"/>
        <w:numPr>
          <w:ilvl w:val="0"/>
          <w:numId w:val="4"/>
        </w:numPr>
        <w:rPr>
          <w:rFonts w:ascii="Arial" w:hAnsi="Arial" w:cs="Arial"/>
          <w:b/>
        </w:rPr>
      </w:pPr>
      <w:r w:rsidRPr="0048666A">
        <w:rPr>
          <w:rFonts w:ascii="Arial" w:hAnsi="Arial" w:cs="Arial"/>
        </w:rPr>
        <w:t xml:space="preserve">Samples of work. </w:t>
      </w:r>
    </w:p>
    <w:p w14:paraId="17091DFE" w14:textId="4A82D7E3" w:rsidR="00471587" w:rsidRPr="00471587" w:rsidRDefault="00471587" w:rsidP="00471587">
      <w:pPr>
        <w:pStyle w:val="ListParagraph"/>
        <w:numPr>
          <w:ilvl w:val="0"/>
          <w:numId w:val="4"/>
        </w:numPr>
        <w:rPr>
          <w:rFonts w:ascii="Arial" w:hAnsi="Arial" w:cs="Arial"/>
        </w:rPr>
      </w:pPr>
      <w:r w:rsidRPr="00471587">
        <w:rPr>
          <w:rFonts w:ascii="Arial" w:hAnsi="Arial" w:cs="Arial"/>
        </w:rPr>
        <w:t xml:space="preserve">A compilation of actions arising from any previous Divisional Reviews/NSS action plans/Support Process Improvement Programmes of work, where these </w:t>
      </w:r>
      <w:r w:rsidR="0054367E">
        <w:rPr>
          <w:rFonts w:ascii="Arial" w:hAnsi="Arial" w:cs="Arial"/>
        </w:rPr>
        <w:t xml:space="preserve">are </w:t>
      </w:r>
      <w:r w:rsidRPr="00471587">
        <w:rPr>
          <w:rFonts w:ascii="Arial" w:hAnsi="Arial" w:cs="Arial"/>
        </w:rPr>
        <w:t>available, and commentary on any progress against these actions.</w:t>
      </w:r>
    </w:p>
    <w:p w14:paraId="6C4A7C02" w14:textId="77777777" w:rsidR="005A32A4" w:rsidRDefault="005A32A4" w:rsidP="005A32A4">
      <w:pPr>
        <w:rPr>
          <w:rFonts w:ascii="Arial" w:hAnsi="Arial" w:cs="Arial"/>
          <w:b/>
        </w:rPr>
      </w:pPr>
    </w:p>
    <w:p w14:paraId="00845A0F" w14:textId="406C7A9C" w:rsidR="005A32A4" w:rsidRPr="005A32A4" w:rsidRDefault="005A32A4" w:rsidP="005A32A4">
      <w:pPr>
        <w:rPr>
          <w:rFonts w:ascii="Arial" w:hAnsi="Arial" w:cs="Arial"/>
          <w:b/>
          <w:i/>
        </w:rPr>
      </w:pPr>
      <w:r w:rsidRPr="005A32A4">
        <w:rPr>
          <w:rFonts w:ascii="Arial" w:hAnsi="Arial" w:cs="Arial"/>
          <w:b/>
          <w:i/>
        </w:rPr>
        <w:t>NB. The Business Intelligence team will provide a standard data pack to the Division for use as part of the SED and this will include:</w:t>
      </w:r>
    </w:p>
    <w:p w14:paraId="1CA89607" w14:textId="4575CEFC" w:rsidR="005A32A4" w:rsidRPr="005A32A4" w:rsidRDefault="005A32A4" w:rsidP="005A32A4">
      <w:pPr>
        <w:pStyle w:val="ListParagraph"/>
        <w:numPr>
          <w:ilvl w:val="0"/>
          <w:numId w:val="10"/>
        </w:numPr>
        <w:rPr>
          <w:rFonts w:ascii="Arial" w:hAnsi="Arial" w:cs="Arial"/>
          <w:b/>
          <w:i/>
        </w:rPr>
      </w:pPr>
      <w:r w:rsidRPr="005A32A4">
        <w:rPr>
          <w:rFonts w:ascii="Arial" w:hAnsi="Arial" w:cs="Arial"/>
          <w:b/>
          <w:i/>
        </w:rPr>
        <w:t>Most recent staff snapshot</w:t>
      </w:r>
    </w:p>
    <w:p w14:paraId="5908E63E" w14:textId="6F590CDF" w:rsidR="005A32A4" w:rsidRPr="005A32A4" w:rsidRDefault="005A32A4" w:rsidP="005A32A4">
      <w:pPr>
        <w:pStyle w:val="ListParagraph"/>
        <w:numPr>
          <w:ilvl w:val="0"/>
          <w:numId w:val="10"/>
        </w:numPr>
        <w:rPr>
          <w:rFonts w:ascii="Arial" w:hAnsi="Arial" w:cs="Arial"/>
          <w:b/>
          <w:i/>
        </w:rPr>
      </w:pPr>
      <w:r w:rsidRPr="005A32A4">
        <w:rPr>
          <w:rFonts w:ascii="Arial" w:hAnsi="Arial" w:cs="Arial"/>
          <w:b/>
          <w:i/>
        </w:rPr>
        <w:t xml:space="preserve">Latest professional Services Quality Survey results or results of the </w:t>
      </w:r>
      <w:proofErr w:type="spellStart"/>
      <w:r w:rsidRPr="005A32A4">
        <w:rPr>
          <w:rFonts w:ascii="Arial" w:hAnsi="Arial" w:cs="Arial"/>
          <w:b/>
          <w:i/>
        </w:rPr>
        <w:t>Cubane</w:t>
      </w:r>
      <w:proofErr w:type="spellEnd"/>
      <w:r w:rsidRPr="005A32A4">
        <w:rPr>
          <w:rFonts w:ascii="Arial" w:hAnsi="Arial" w:cs="Arial"/>
          <w:b/>
          <w:i/>
        </w:rPr>
        <w:t xml:space="preserve"> Service Effectiveness Survey</w:t>
      </w:r>
    </w:p>
    <w:p w14:paraId="35614321" w14:textId="7B1C376F" w:rsidR="005A32A4" w:rsidRPr="005A32A4" w:rsidRDefault="005A32A4" w:rsidP="005A32A4">
      <w:pPr>
        <w:pStyle w:val="ListParagraph"/>
        <w:numPr>
          <w:ilvl w:val="0"/>
          <w:numId w:val="10"/>
        </w:numPr>
        <w:rPr>
          <w:rFonts w:ascii="Arial" w:hAnsi="Arial" w:cs="Arial"/>
          <w:b/>
          <w:i/>
        </w:rPr>
      </w:pPr>
      <w:r w:rsidRPr="005A32A4">
        <w:rPr>
          <w:rFonts w:ascii="Arial" w:hAnsi="Arial" w:cs="Arial"/>
          <w:b/>
          <w:i/>
        </w:rPr>
        <w:t>Latest staff survey results</w:t>
      </w:r>
    </w:p>
    <w:p w14:paraId="464FB694" w14:textId="04879E34" w:rsidR="005A32A4" w:rsidRPr="005A32A4" w:rsidRDefault="005A32A4" w:rsidP="005A32A4">
      <w:pPr>
        <w:pStyle w:val="ListParagraph"/>
        <w:numPr>
          <w:ilvl w:val="0"/>
          <w:numId w:val="10"/>
        </w:numPr>
        <w:rPr>
          <w:rFonts w:ascii="Arial" w:hAnsi="Arial" w:cs="Arial"/>
          <w:b/>
          <w:i/>
        </w:rPr>
      </w:pPr>
      <w:r w:rsidRPr="005A32A4">
        <w:rPr>
          <w:rFonts w:ascii="Arial" w:hAnsi="Arial" w:cs="Arial"/>
          <w:b/>
          <w:i/>
        </w:rPr>
        <w:t>Most recent management accounts, along with commentary from HR on the financial management within the Division.</w:t>
      </w:r>
    </w:p>
    <w:p w14:paraId="707F9257" w14:textId="77777777" w:rsidR="005A32A4" w:rsidRPr="005A32A4" w:rsidRDefault="005A32A4" w:rsidP="005A32A4">
      <w:pPr>
        <w:rPr>
          <w:rFonts w:ascii="Arial" w:hAnsi="Arial" w:cs="Arial"/>
          <w:b/>
        </w:rPr>
      </w:pPr>
    </w:p>
    <w:p w14:paraId="55BCDE27" w14:textId="77777777" w:rsidR="00AC442B" w:rsidRDefault="00955464" w:rsidP="005A0A4B">
      <w:pPr>
        <w:rPr>
          <w:rFonts w:ascii="Arial" w:hAnsi="Arial" w:cs="Arial"/>
          <w:b/>
          <w:i/>
        </w:rPr>
      </w:pPr>
      <w:bookmarkStart w:id="0" w:name="_GoBack"/>
      <w:bookmarkEnd w:id="0"/>
      <w:r w:rsidRPr="00955464">
        <w:rPr>
          <w:rFonts w:ascii="Arial" w:hAnsi="Arial" w:cs="Arial"/>
          <w:b/>
          <w:i/>
        </w:rPr>
        <w:t xml:space="preserve">Guidance Note: </w:t>
      </w:r>
    </w:p>
    <w:p w14:paraId="1E28ABB9" w14:textId="02F1A04E" w:rsidR="00A72BB1" w:rsidRDefault="00AC442B" w:rsidP="005A0A4B">
      <w:pPr>
        <w:rPr>
          <w:rFonts w:ascii="Arial" w:hAnsi="Arial" w:cs="Arial"/>
          <w:i/>
        </w:rPr>
      </w:pPr>
      <w:r>
        <w:rPr>
          <w:rFonts w:ascii="Arial" w:hAnsi="Arial" w:cs="Arial"/>
          <w:i/>
        </w:rPr>
        <w:t xml:space="preserve">The overarching purpose of the SED is to provide the Panel with a clear understanding of the School’s own view of its structure, strategy, aims and objectives, and its effectiveness at achieving its goals and supporting the University’s strategic aims. </w:t>
      </w:r>
      <w:r w:rsidR="00955464" w:rsidRPr="006F034B">
        <w:rPr>
          <w:rFonts w:ascii="Arial" w:hAnsi="Arial" w:cs="Arial"/>
          <w:i/>
        </w:rPr>
        <w:t xml:space="preserve">The SED </w:t>
      </w:r>
      <w:r w:rsidR="00A72BB1" w:rsidRPr="006F034B">
        <w:rPr>
          <w:rFonts w:ascii="Arial" w:hAnsi="Arial" w:cs="Arial"/>
          <w:i/>
        </w:rPr>
        <w:t xml:space="preserve">itself </w:t>
      </w:r>
      <w:r w:rsidR="009E76AF">
        <w:rPr>
          <w:rFonts w:ascii="Arial" w:hAnsi="Arial" w:cs="Arial"/>
          <w:i/>
        </w:rPr>
        <w:t>should not exceed 12-15</w:t>
      </w:r>
      <w:r w:rsidR="00955464" w:rsidRPr="006F034B">
        <w:rPr>
          <w:rFonts w:ascii="Arial" w:hAnsi="Arial" w:cs="Arial"/>
          <w:i/>
        </w:rPr>
        <w:t xml:space="preserve"> pages</w:t>
      </w:r>
      <w:r w:rsidRPr="006F034B">
        <w:rPr>
          <w:rFonts w:ascii="Arial" w:hAnsi="Arial" w:cs="Arial"/>
          <w:i/>
        </w:rPr>
        <w:t>,</w:t>
      </w:r>
      <w:r w:rsidR="006F034B">
        <w:rPr>
          <w:rFonts w:ascii="Arial" w:hAnsi="Arial" w:cs="Arial"/>
          <w:i/>
        </w:rPr>
        <w:t xml:space="preserve"> </w:t>
      </w:r>
      <w:r w:rsidR="00955464">
        <w:rPr>
          <w:rFonts w:ascii="Arial" w:hAnsi="Arial" w:cs="Arial"/>
          <w:i/>
        </w:rPr>
        <w:t>excluding appendices</w:t>
      </w:r>
      <w:r>
        <w:rPr>
          <w:rStyle w:val="FootnoteReference"/>
          <w:rFonts w:ascii="Arial" w:hAnsi="Arial" w:cs="Arial"/>
          <w:i/>
        </w:rPr>
        <w:footnoteReference w:id="2"/>
      </w:r>
      <w:r>
        <w:rPr>
          <w:rFonts w:ascii="Arial" w:hAnsi="Arial" w:cs="Arial"/>
          <w:i/>
        </w:rPr>
        <w:t>.</w:t>
      </w:r>
      <w:r w:rsidR="00A72BB1">
        <w:rPr>
          <w:rFonts w:ascii="Arial" w:hAnsi="Arial" w:cs="Arial"/>
          <w:i/>
        </w:rPr>
        <w:t xml:space="preserve"> Appendices should </w:t>
      </w:r>
      <w:r>
        <w:rPr>
          <w:rFonts w:ascii="Arial" w:hAnsi="Arial" w:cs="Arial"/>
          <w:i/>
        </w:rPr>
        <w:t xml:space="preserve">contain data and </w:t>
      </w:r>
      <w:r w:rsidR="006F034B">
        <w:rPr>
          <w:rFonts w:ascii="Arial" w:hAnsi="Arial" w:cs="Arial"/>
          <w:i/>
        </w:rPr>
        <w:t xml:space="preserve">other supporting </w:t>
      </w:r>
      <w:r>
        <w:rPr>
          <w:rFonts w:ascii="Arial" w:hAnsi="Arial" w:cs="Arial"/>
          <w:i/>
        </w:rPr>
        <w:t xml:space="preserve">information </w:t>
      </w:r>
      <w:r w:rsidR="006F034B">
        <w:rPr>
          <w:rFonts w:ascii="Arial" w:hAnsi="Arial" w:cs="Arial"/>
          <w:i/>
        </w:rPr>
        <w:t>to the</w:t>
      </w:r>
      <w:r>
        <w:rPr>
          <w:rFonts w:ascii="Arial" w:hAnsi="Arial" w:cs="Arial"/>
          <w:i/>
        </w:rPr>
        <w:t xml:space="preserve"> SED</w:t>
      </w:r>
      <w:r w:rsidR="006F034B">
        <w:rPr>
          <w:rFonts w:ascii="Arial" w:hAnsi="Arial" w:cs="Arial"/>
          <w:i/>
        </w:rPr>
        <w:t xml:space="preserve">, </w:t>
      </w:r>
      <w:r>
        <w:rPr>
          <w:rFonts w:ascii="Arial" w:hAnsi="Arial" w:cs="Arial"/>
          <w:i/>
        </w:rPr>
        <w:t>and will</w:t>
      </w:r>
      <w:r w:rsidR="00A72BB1">
        <w:rPr>
          <w:rFonts w:ascii="Arial" w:hAnsi="Arial" w:cs="Arial"/>
          <w:i/>
        </w:rPr>
        <w:t xml:space="preserve"> for preference be no more than 30 pages long. </w:t>
      </w:r>
    </w:p>
    <w:p w14:paraId="1950A05E" w14:textId="22FEE480" w:rsidR="00955464" w:rsidRDefault="00955464" w:rsidP="005A0A4B">
      <w:pPr>
        <w:rPr>
          <w:rFonts w:ascii="Arial" w:hAnsi="Arial" w:cs="Arial"/>
          <w:i/>
        </w:rPr>
      </w:pPr>
      <w:r>
        <w:rPr>
          <w:rFonts w:ascii="Arial" w:hAnsi="Arial" w:cs="Arial"/>
          <w:i/>
        </w:rPr>
        <w:t>Divisions which</w:t>
      </w:r>
      <w:r w:rsidRPr="00955464">
        <w:rPr>
          <w:rFonts w:ascii="Arial" w:hAnsi="Arial" w:cs="Arial"/>
          <w:i/>
        </w:rPr>
        <w:t xml:space="preserve"> produce larger SEDs may be asked to refine them before they can be sent to the </w:t>
      </w:r>
      <w:r w:rsidR="006F034B">
        <w:rPr>
          <w:rFonts w:ascii="Arial" w:hAnsi="Arial" w:cs="Arial"/>
          <w:i/>
        </w:rPr>
        <w:t>P</w:t>
      </w:r>
      <w:r w:rsidRPr="00955464">
        <w:rPr>
          <w:rFonts w:ascii="Arial" w:hAnsi="Arial" w:cs="Arial"/>
          <w:i/>
        </w:rPr>
        <w:t>anel.</w:t>
      </w:r>
    </w:p>
    <w:p w14:paraId="4524E68D" w14:textId="4E111648" w:rsidR="00B814AC" w:rsidRDefault="00A72BB1" w:rsidP="005A0A4B">
      <w:pPr>
        <w:rPr>
          <w:rFonts w:ascii="Arial" w:hAnsi="Arial" w:cs="Arial"/>
          <w:i/>
        </w:rPr>
      </w:pPr>
      <w:r>
        <w:rPr>
          <w:rFonts w:ascii="Arial" w:hAnsi="Arial" w:cs="Arial"/>
          <w:i/>
        </w:rPr>
        <w:lastRenderedPageBreak/>
        <w:t>Examples of SED</w:t>
      </w:r>
      <w:r w:rsidR="00B814AC">
        <w:rPr>
          <w:rFonts w:ascii="Arial" w:hAnsi="Arial" w:cs="Arial"/>
          <w:i/>
        </w:rPr>
        <w:t>s from previous Divisional Reviews are available online or by request to the Governance team (</w:t>
      </w:r>
      <w:r w:rsidR="006F034B">
        <w:rPr>
          <w:rFonts w:ascii="Arial" w:hAnsi="Arial" w:cs="Arial"/>
          <w:i/>
        </w:rPr>
        <w:t>governance</w:t>
      </w:r>
      <w:r w:rsidR="00B814AC">
        <w:rPr>
          <w:rFonts w:ascii="Arial" w:hAnsi="Arial" w:cs="Arial"/>
          <w:i/>
        </w:rPr>
        <w:t>@bristol.ac.uk).</w:t>
      </w:r>
    </w:p>
    <w:sectPr w:rsidR="00B814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E457" w14:textId="77777777" w:rsidR="001E0685" w:rsidRDefault="001E0685" w:rsidP="001E0685">
      <w:pPr>
        <w:spacing w:after="0" w:line="240" w:lineRule="auto"/>
      </w:pPr>
      <w:r>
        <w:separator/>
      </w:r>
    </w:p>
  </w:endnote>
  <w:endnote w:type="continuationSeparator" w:id="0">
    <w:p w14:paraId="1250BC36" w14:textId="77777777" w:rsidR="001E0685" w:rsidRDefault="001E0685" w:rsidP="001E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955C" w14:textId="77777777" w:rsidR="00427EB9" w:rsidRDefault="00427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14004"/>
      <w:docPartObj>
        <w:docPartGallery w:val="Page Numbers (Bottom of Page)"/>
        <w:docPartUnique/>
      </w:docPartObj>
    </w:sdtPr>
    <w:sdtEndPr/>
    <w:sdtContent>
      <w:sdt>
        <w:sdtPr>
          <w:id w:val="98381352"/>
          <w:docPartObj>
            <w:docPartGallery w:val="Page Numbers (Top of Page)"/>
            <w:docPartUnique/>
          </w:docPartObj>
        </w:sdtPr>
        <w:sdtEndPr/>
        <w:sdtContent>
          <w:p w14:paraId="6CFAF32D" w14:textId="77777777" w:rsidR="00955464" w:rsidRDefault="00955464" w:rsidP="00955464">
            <w:pPr>
              <w:pStyle w:val="Footer"/>
              <w:jc w:val="center"/>
            </w:pPr>
            <w:r w:rsidRPr="00955464">
              <w:rPr>
                <w:rFonts w:ascii="Arial" w:hAnsi="Arial" w:cs="Arial"/>
              </w:rPr>
              <w:t xml:space="preserve">Page </w:t>
            </w:r>
            <w:r w:rsidRPr="00955464">
              <w:rPr>
                <w:rFonts w:ascii="Arial" w:hAnsi="Arial" w:cs="Arial"/>
                <w:b/>
                <w:bCs/>
                <w:sz w:val="24"/>
                <w:szCs w:val="24"/>
              </w:rPr>
              <w:fldChar w:fldCharType="begin"/>
            </w:r>
            <w:r w:rsidRPr="00955464">
              <w:rPr>
                <w:rFonts w:ascii="Arial" w:hAnsi="Arial" w:cs="Arial"/>
                <w:b/>
                <w:bCs/>
              </w:rPr>
              <w:instrText xml:space="preserve"> PAGE </w:instrText>
            </w:r>
            <w:r w:rsidRPr="00955464">
              <w:rPr>
                <w:rFonts w:ascii="Arial" w:hAnsi="Arial" w:cs="Arial"/>
                <w:b/>
                <w:bCs/>
                <w:sz w:val="24"/>
                <w:szCs w:val="24"/>
              </w:rPr>
              <w:fldChar w:fldCharType="separate"/>
            </w:r>
            <w:r w:rsidR="002911B4">
              <w:rPr>
                <w:rFonts w:ascii="Arial" w:hAnsi="Arial" w:cs="Arial"/>
                <w:b/>
                <w:bCs/>
                <w:noProof/>
              </w:rPr>
              <w:t>2</w:t>
            </w:r>
            <w:r w:rsidRPr="00955464">
              <w:rPr>
                <w:rFonts w:ascii="Arial" w:hAnsi="Arial" w:cs="Arial"/>
                <w:b/>
                <w:bCs/>
                <w:sz w:val="24"/>
                <w:szCs w:val="24"/>
              </w:rPr>
              <w:fldChar w:fldCharType="end"/>
            </w:r>
            <w:r w:rsidRPr="00955464">
              <w:rPr>
                <w:rFonts w:ascii="Arial" w:hAnsi="Arial" w:cs="Arial"/>
              </w:rPr>
              <w:t xml:space="preserve"> of </w:t>
            </w:r>
            <w:r w:rsidRPr="00955464">
              <w:rPr>
                <w:rFonts w:ascii="Arial" w:hAnsi="Arial" w:cs="Arial"/>
                <w:b/>
                <w:bCs/>
                <w:sz w:val="24"/>
                <w:szCs w:val="24"/>
              </w:rPr>
              <w:fldChar w:fldCharType="begin"/>
            </w:r>
            <w:r w:rsidRPr="00955464">
              <w:rPr>
                <w:rFonts w:ascii="Arial" w:hAnsi="Arial" w:cs="Arial"/>
                <w:b/>
                <w:bCs/>
              </w:rPr>
              <w:instrText xml:space="preserve"> NUMPAGES  </w:instrText>
            </w:r>
            <w:r w:rsidRPr="00955464">
              <w:rPr>
                <w:rFonts w:ascii="Arial" w:hAnsi="Arial" w:cs="Arial"/>
                <w:b/>
                <w:bCs/>
                <w:sz w:val="24"/>
                <w:szCs w:val="24"/>
              </w:rPr>
              <w:fldChar w:fldCharType="separate"/>
            </w:r>
            <w:r w:rsidR="002911B4">
              <w:rPr>
                <w:rFonts w:ascii="Arial" w:hAnsi="Arial" w:cs="Arial"/>
                <w:b/>
                <w:bCs/>
                <w:noProof/>
              </w:rPr>
              <w:t>2</w:t>
            </w:r>
            <w:r w:rsidRPr="00955464">
              <w:rPr>
                <w:rFonts w:ascii="Arial" w:hAnsi="Arial" w:cs="Arial"/>
                <w:b/>
                <w:bCs/>
                <w:sz w:val="24"/>
                <w:szCs w:val="24"/>
              </w:rPr>
              <w:fldChar w:fldCharType="end"/>
            </w:r>
          </w:p>
        </w:sdtContent>
      </w:sdt>
    </w:sdtContent>
  </w:sdt>
  <w:p w14:paraId="724FF54A" w14:textId="77777777" w:rsidR="00955464" w:rsidRDefault="00955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5E59" w14:textId="77777777" w:rsidR="00427EB9" w:rsidRDefault="00427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EC31" w14:textId="77777777" w:rsidR="001E0685" w:rsidRDefault="001E0685" w:rsidP="001E0685">
      <w:pPr>
        <w:spacing w:after="0" w:line="240" w:lineRule="auto"/>
      </w:pPr>
      <w:r>
        <w:separator/>
      </w:r>
    </w:p>
  </w:footnote>
  <w:footnote w:type="continuationSeparator" w:id="0">
    <w:p w14:paraId="140D128A" w14:textId="77777777" w:rsidR="001E0685" w:rsidRDefault="001E0685" w:rsidP="001E0685">
      <w:pPr>
        <w:spacing w:after="0" w:line="240" w:lineRule="auto"/>
      </w:pPr>
      <w:r>
        <w:continuationSeparator/>
      </w:r>
    </w:p>
  </w:footnote>
  <w:footnote w:id="1">
    <w:p w14:paraId="60D1B8EE" w14:textId="0BAEFCA4" w:rsidR="00AC7424" w:rsidRDefault="00AC7424">
      <w:pPr>
        <w:pStyle w:val="FootnoteText"/>
      </w:pPr>
      <w:r>
        <w:rPr>
          <w:rStyle w:val="FootnoteReference"/>
        </w:rPr>
        <w:footnoteRef/>
      </w:r>
      <w:r>
        <w:t xml:space="preserve"> </w:t>
      </w:r>
      <w:proofErr w:type="spellStart"/>
      <w:r w:rsidR="009E76AF">
        <w:t>n</w:t>
      </w:r>
      <w:r>
        <w:t>.b.</w:t>
      </w:r>
      <w:proofErr w:type="spellEnd"/>
      <w:r>
        <w:t xml:space="preserve"> This relates to internal partnership working: between the Division and Faculties and Schools; between the Division and other Divisions, and any other relevant internal partnerships.</w:t>
      </w:r>
    </w:p>
  </w:footnote>
  <w:footnote w:id="2">
    <w:p w14:paraId="2C8D188A" w14:textId="77777777" w:rsidR="00AC442B" w:rsidRDefault="00AC442B">
      <w:pPr>
        <w:pStyle w:val="FootnoteText"/>
      </w:pPr>
      <w:r>
        <w:rPr>
          <w:rStyle w:val="FootnoteReference"/>
        </w:rPr>
        <w:footnoteRef/>
      </w:r>
      <w:r>
        <w:t xml:space="preserve"> By exception, the Panel Chair and Registrar/Deputy Registrar may request additional information be included in the SED or the appendices to the SED before it is shared with the Panel. Where doing so impacts on the page limit, this will be taken into account.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A95B2" w14:textId="77777777" w:rsidR="00427EB9" w:rsidRDefault="00427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97DE" w14:textId="624E3DD7" w:rsidR="008D03B1" w:rsidRDefault="00955464" w:rsidP="003726A6">
    <w:pPr>
      <w:pStyle w:val="Header"/>
      <w:rPr>
        <w:rFonts w:ascii="Arial" w:hAnsi="Arial" w:cs="Arial"/>
      </w:rPr>
    </w:pPr>
    <w:r>
      <w:rPr>
        <w:rFonts w:ascii="Arial" w:hAnsi="Arial" w:cs="Arial"/>
      </w:rPr>
      <w:tab/>
    </w:r>
  </w:p>
  <w:p w14:paraId="7546003A" w14:textId="77777777" w:rsidR="001E0685" w:rsidRDefault="00955464" w:rsidP="00EC719D">
    <w:pPr>
      <w:pStyle w:val="Header"/>
      <w:jc w:val="right"/>
      <w:rPr>
        <w:rFonts w:ascii="Arial" w:hAnsi="Arial" w:cs="Arial"/>
      </w:rPr>
    </w:pPr>
    <w:r>
      <w:rPr>
        <w:rFonts w:ascii="Arial" w:hAnsi="Arial" w:cs="Arial"/>
      </w:rPr>
      <w:t xml:space="preserve">Divisional Review: </w:t>
    </w:r>
    <w:r w:rsidR="00B814AC">
      <w:rPr>
        <w:rFonts w:ascii="Arial" w:hAnsi="Arial" w:cs="Arial"/>
      </w:rPr>
      <w:t>SED template</w:t>
    </w:r>
  </w:p>
  <w:p w14:paraId="644BD91B" w14:textId="20B59CBA" w:rsidR="00EC719D" w:rsidRDefault="00D83B74" w:rsidP="00EC719D">
    <w:pPr>
      <w:pStyle w:val="Header"/>
      <w:jc w:val="right"/>
      <w:rPr>
        <w:rFonts w:ascii="Arial" w:hAnsi="Arial" w:cs="Arial"/>
      </w:rPr>
    </w:pPr>
    <w:r>
      <w:rPr>
        <w:rFonts w:ascii="Arial" w:hAnsi="Arial" w:cs="Arial"/>
      </w:rPr>
      <w:t>ANNEX A</w:t>
    </w:r>
    <w:r w:rsidR="00EC719D">
      <w:rPr>
        <w:rFonts w:ascii="Arial" w:hAnsi="Arial" w:cs="Arial"/>
      </w:rPr>
      <w:t xml:space="preserve"> Divisional Review Guidelines</w:t>
    </w:r>
  </w:p>
  <w:p w14:paraId="78DA4EA0" w14:textId="6A0756D8" w:rsidR="00427EB9" w:rsidRDefault="00427EB9" w:rsidP="00EC719D">
    <w:pPr>
      <w:pStyle w:val="Header"/>
      <w:jc w:val="right"/>
      <w:rPr>
        <w:rFonts w:ascii="Arial" w:hAnsi="Arial" w:cs="Arial"/>
      </w:rPr>
    </w:pPr>
    <w:r>
      <w:rPr>
        <w:rFonts w:ascii="Arial" w:hAnsi="Arial" w:cs="Arial"/>
      </w:rPr>
      <w:t>Updated March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E80F4" w14:textId="77777777" w:rsidR="00427EB9" w:rsidRDefault="00427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F92"/>
    <w:multiLevelType w:val="hybridMultilevel"/>
    <w:tmpl w:val="5424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2A6B"/>
    <w:multiLevelType w:val="hybridMultilevel"/>
    <w:tmpl w:val="BAF6F3C8"/>
    <w:lvl w:ilvl="0" w:tplc="DC148F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77ED9"/>
    <w:multiLevelType w:val="hybridMultilevel"/>
    <w:tmpl w:val="553444C6"/>
    <w:lvl w:ilvl="0" w:tplc="19AC500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B2535F"/>
    <w:multiLevelType w:val="hybridMultilevel"/>
    <w:tmpl w:val="A670A904"/>
    <w:lvl w:ilvl="0" w:tplc="34A63ACC">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E10D8"/>
    <w:multiLevelType w:val="hybridMultilevel"/>
    <w:tmpl w:val="CDBC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F251F"/>
    <w:multiLevelType w:val="hybridMultilevel"/>
    <w:tmpl w:val="9D8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7336A"/>
    <w:multiLevelType w:val="hybridMultilevel"/>
    <w:tmpl w:val="50E00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6EA413D"/>
    <w:multiLevelType w:val="hybridMultilevel"/>
    <w:tmpl w:val="F91C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12CAA"/>
    <w:multiLevelType w:val="hybridMultilevel"/>
    <w:tmpl w:val="8420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1583A"/>
    <w:multiLevelType w:val="hybridMultilevel"/>
    <w:tmpl w:val="C9240710"/>
    <w:lvl w:ilvl="0" w:tplc="19AC500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3"/>
  </w:num>
  <w:num w:numId="5">
    <w:abstractNumId w:val="8"/>
  </w:num>
  <w:num w:numId="6">
    <w:abstractNumId w:val="1"/>
  </w:num>
  <w:num w:numId="7">
    <w:abstractNumId w:val="5"/>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FE"/>
    <w:rsid w:val="000D5574"/>
    <w:rsid w:val="000F4144"/>
    <w:rsid w:val="001E0685"/>
    <w:rsid w:val="001E133B"/>
    <w:rsid w:val="0020149D"/>
    <w:rsid w:val="002266A1"/>
    <w:rsid w:val="002530FE"/>
    <w:rsid w:val="002911B4"/>
    <w:rsid w:val="002C4D4F"/>
    <w:rsid w:val="002E3327"/>
    <w:rsid w:val="003726A6"/>
    <w:rsid w:val="003C32F0"/>
    <w:rsid w:val="00427EB9"/>
    <w:rsid w:val="00471587"/>
    <w:rsid w:val="0048666A"/>
    <w:rsid w:val="00490F9F"/>
    <w:rsid w:val="004E5A4E"/>
    <w:rsid w:val="004F59AE"/>
    <w:rsid w:val="0054367E"/>
    <w:rsid w:val="00575D2A"/>
    <w:rsid w:val="00583B7F"/>
    <w:rsid w:val="005A0A4B"/>
    <w:rsid w:val="005A32A4"/>
    <w:rsid w:val="006F034B"/>
    <w:rsid w:val="007409B4"/>
    <w:rsid w:val="007B5F91"/>
    <w:rsid w:val="007D0CFE"/>
    <w:rsid w:val="00806016"/>
    <w:rsid w:val="00834E37"/>
    <w:rsid w:val="008D03B1"/>
    <w:rsid w:val="009026AC"/>
    <w:rsid w:val="00955464"/>
    <w:rsid w:val="009E76AF"/>
    <w:rsid w:val="00A46574"/>
    <w:rsid w:val="00A72BB1"/>
    <w:rsid w:val="00A85E26"/>
    <w:rsid w:val="00AC442B"/>
    <w:rsid w:val="00AC7424"/>
    <w:rsid w:val="00AC7967"/>
    <w:rsid w:val="00B4499C"/>
    <w:rsid w:val="00B814AC"/>
    <w:rsid w:val="00C40F94"/>
    <w:rsid w:val="00D01ACF"/>
    <w:rsid w:val="00D23CD2"/>
    <w:rsid w:val="00D83B74"/>
    <w:rsid w:val="00E53E80"/>
    <w:rsid w:val="00EC2839"/>
    <w:rsid w:val="00EC719D"/>
    <w:rsid w:val="00FA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7F9C"/>
  <w15:docId w15:val="{DC734E17-19DD-444F-A61C-D26B3665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685"/>
  </w:style>
  <w:style w:type="paragraph" w:styleId="Footer">
    <w:name w:val="footer"/>
    <w:basedOn w:val="Normal"/>
    <w:link w:val="FooterChar"/>
    <w:uiPriority w:val="99"/>
    <w:unhideWhenUsed/>
    <w:rsid w:val="001E0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685"/>
  </w:style>
  <w:style w:type="paragraph" w:styleId="ListParagraph">
    <w:name w:val="List Paragraph"/>
    <w:basedOn w:val="Normal"/>
    <w:uiPriority w:val="34"/>
    <w:qFormat/>
    <w:rsid w:val="001E0685"/>
    <w:pPr>
      <w:ind w:left="720"/>
      <w:contextualSpacing/>
    </w:pPr>
  </w:style>
  <w:style w:type="character" w:styleId="Hyperlink">
    <w:name w:val="Hyperlink"/>
    <w:basedOn w:val="DefaultParagraphFont"/>
    <w:uiPriority w:val="99"/>
    <w:semiHidden/>
    <w:unhideWhenUsed/>
    <w:rsid w:val="00490F9F"/>
    <w:rPr>
      <w:color w:val="0000FF"/>
      <w:u w:val="single"/>
    </w:rPr>
  </w:style>
  <w:style w:type="paragraph" w:styleId="BalloonText">
    <w:name w:val="Balloon Text"/>
    <w:basedOn w:val="Normal"/>
    <w:link w:val="BalloonTextChar"/>
    <w:uiPriority w:val="99"/>
    <w:semiHidden/>
    <w:unhideWhenUsed/>
    <w:rsid w:val="007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B4"/>
    <w:rPr>
      <w:rFonts w:ascii="Segoe UI" w:hAnsi="Segoe UI" w:cs="Segoe UI"/>
      <w:sz w:val="18"/>
      <w:szCs w:val="18"/>
    </w:rPr>
  </w:style>
  <w:style w:type="character" w:styleId="CommentReference">
    <w:name w:val="annotation reference"/>
    <w:basedOn w:val="DefaultParagraphFont"/>
    <w:uiPriority w:val="99"/>
    <w:semiHidden/>
    <w:unhideWhenUsed/>
    <w:rsid w:val="00A72BB1"/>
    <w:rPr>
      <w:sz w:val="16"/>
      <w:szCs w:val="16"/>
    </w:rPr>
  </w:style>
  <w:style w:type="paragraph" w:styleId="CommentText">
    <w:name w:val="annotation text"/>
    <w:basedOn w:val="Normal"/>
    <w:link w:val="CommentTextChar"/>
    <w:uiPriority w:val="99"/>
    <w:semiHidden/>
    <w:unhideWhenUsed/>
    <w:rsid w:val="00A72BB1"/>
    <w:pPr>
      <w:spacing w:line="240" w:lineRule="auto"/>
    </w:pPr>
    <w:rPr>
      <w:sz w:val="20"/>
      <w:szCs w:val="20"/>
    </w:rPr>
  </w:style>
  <w:style w:type="character" w:customStyle="1" w:styleId="CommentTextChar">
    <w:name w:val="Comment Text Char"/>
    <w:basedOn w:val="DefaultParagraphFont"/>
    <w:link w:val="CommentText"/>
    <w:uiPriority w:val="99"/>
    <w:semiHidden/>
    <w:rsid w:val="00A72BB1"/>
    <w:rPr>
      <w:sz w:val="20"/>
      <w:szCs w:val="20"/>
    </w:rPr>
  </w:style>
  <w:style w:type="paragraph" w:styleId="CommentSubject">
    <w:name w:val="annotation subject"/>
    <w:basedOn w:val="CommentText"/>
    <w:next w:val="CommentText"/>
    <w:link w:val="CommentSubjectChar"/>
    <w:uiPriority w:val="99"/>
    <w:semiHidden/>
    <w:unhideWhenUsed/>
    <w:rsid w:val="00A72BB1"/>
    <w:rPr>
      <w:b/>
      <w:bCs/>
    </w:rPr>
  </w:style>
  <w:style w:type="character" w:customStyle="1" w:styleId="CommentSubjectChar">
    <w:name w:val="Comment Subject Char"/>
    <w:basedOn w:val="CommentTextChar"/>
    <w:link w:val="CommentSubject"/>
    <w:uiPriority w:val="99"/>
    <w:semiHidden/>
    <w:rsid w:val="00A72BB1"/>
    <w:rPr>
      <w:b/>
      <w:bCs/>
      <w:sz w:val="20"/>
      <w:szCs w:val="20"/>
    </w:rPr>
  </w:style>
  <w:style w:type="paragraph" w:styleId="FootnoteText">
    <w:name w:val="footnote text"/>
    <w:basedOn w:val="Normal"/>
    <w:link w:val="FootnoteTextChar"/>
    <w:uiPriority w:val="99"/>
    <w:semiHidden/>
    <w:unhideWhenUsed/>
    <w:rsid w:val="00A72B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BB1"/>
    <w:rPr>
      <w:sz w:val="20"/>
      <w:szCs w:val="20"/>
    </w:rPr>
  </w:style>
  <w:style w:type="character" w:styleId="FootnoteReference">
    <w:name w:val="footnote reference"/>
    <w:basedOn w:val="DefaultParagraphFont"/>
    <w:uiPriority w:val="99"/>
    <w:semiHidden/>
    <w:unhideWhenUsed/>
    <w:rsid w:val="00A72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A94F-5C3F-4412-8700-3B7DEE4C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 Campion-Smith</dc:creator>
  <cp:lastModifiedBy>LRI Barling</cp:lastModifiedBy>
  <cp:revision>18</cp:revision>
  <cp:lastPrinted>2017-03-22T11:57:00Z</cp:lastPrinted>
  <dcterms:created xsi:type="dcterms:W3CDTF">2016-06-03T13:48:00Z</dcterms:created>
  <dcterms:modified xsi:type="dcterms:W3CDTF">2017-03-22T11:57:00Z</dcterms:modified>
</cp:coreProperties>
</file>